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711" w:rsidRDefault="00572711" w:rsidP="00572711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74005D34" wp14:editId="4D047898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711" w:rsidRDefault="00572711" w:rsidP="0057271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572711" w:rsidRDefault="00572711" w:rsidP="0057271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572711" w:rsidRDefault="00572711" w:rsidP="00572711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572711" w:rsidRDefault="00572711" w:rsidP="0057271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(ПРОЕКТ) </w:t>
      </w:r>
    </w:p>
    <w:p w:rsidR="00572711" w:rsidRDefault="00572711" w:rsidP="00572711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« _</w:t>
      </w:r>
      <w:proofErr w:type="gramEnd"/>
      <w:r>
        <w:rPr>
          <w:rFonts w:ascii="Times New Roman" w:hAnsi="Times New Roman" w:cs="Times New Roman"/>
          <w:color w:val="000000"/>
        </w:rPr>
        <w:t>_____» _____года                                                                                                                      №  ______</w:t>
      </w:r>
    </w:p>
    <w:p w:rsidR="00572711" w:rsidRPr="00155A76" w:rsidRDefault="00572711" w:rsidP="00572711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>
        <w:rPr>
          <w:rFonts w:ascii="Times New Roman" w:hAnsi="Times New Roman" w:cs="Times New Roman"/>
          <w:sz w:val="20"/>
          <w:szCs w:val="20"/>
        </w:rPr>
        <w:t>№ 34 «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>
        <w:rPr>
          <w:rFonts w:ascii="Times New Roman" w:hAnsi="Times New Roman" w:cs="Times New Roman"/>
          <w:sz w:val="20"/>
          <w:szCs w:val="20"/>
        </w:rPr>
        <w:t>предоставлению муниципальной услуги «Регистрация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предпринимателем» (с изм. от 15.05.2014 № 77)</w:t>
      </w:r>
    </w:p>
    <w:p w:rsidR="00572711" w:rsidRDefault="00572711" w:rsidP="0057271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572711" w:rsidRDefault="00572711" w:rsidP="0057271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572711" w:rsidRPr="00155A76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ab/>
      </w:r>
      <w:r w:rsidRPr="00155A7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</w:t>
      </w:r>
      <w:r w:rsidRPr="00155A7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1. Внести в постановление местной администрации муниципального образования город Петергоф от 26.03.2014 </w:t>
      </w:r>
      <w:r w:rsidRPr="00155A76">
        <w:rPr>
          <w:rFonts w:ascii="Times New Roman" w:hAnsi="Times New Roman" w:cs="Times New Roman"/>
          <w:sz w:val="24"/>
          <w:szCs w:val="24"/>
        </w:rPr>
        <w:t>№ 34 «</w:t>
      </w:r>
      <w:r w:rsidRPr="00155A76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Об утверждении Административного регламента </w:t>
      </w:r>
      <w:r w:rsidRPr="00155A76">
        <w:rPr>
          <w:rFonts w:ascii="Times New Roman" w:hAnsi="Times New Roman" w:cs="Times New Roman"/>
          <w:color w:val="000000"/>
          <w:spacing w:val="2"/>
          <w:sz w:val="24"/>
          <w:szCs w:val="24"/>
        </w:rPr>
        <w:t>местной администрации муниципального образования город Петергоф</w:t>
      </w:r>
      <w:r w:rsidRPr="00155A76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по </w:t>
      </w:r>
      <w:r w:rsidRPr="00155A76">
        <w:rPr>
          <w:rFonts w:ascii="Times New Roman" w:hAnsi="Times New Roman" w:cs="Times New Roman"/>
          <w:sz w:val="24"/>
          <w:szCs w:val="24"/>
        </w:rPr>
        <w:t>предоставлению муниципальной услуги «Регистрация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предпринимателем» (с изм. от 15.05.2014 № 77) следующие изменения:</w:t>
      </w:r>
    </w:p>
    <w:p w:rsidR="00572711" w:rsidRPr="00155A76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5A76"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5A76">
        <w:rPr>
          <w:rFonts w:ascii="Times New Roman" w:hAnsi="Times New Roman" w:cs="Times New Roman"/>
          <w:sz w:val="24"/>
          <w:szCs w:val="24"/>
        </w:rPr>
        <w:t xml:space="preserve">       пункт 2.15 раздела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Приложения изложить в следующей редакции: 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«2.15. Требования к помещениям, в которых пред</w:t>
      </w:r>
      <w:r w:rsidR="000B677A">
        <w:rPr>
          <w:rFonts w:ascii="Times New Roman" w:hAnsi="Times New Roman" w:cs="Times New Roman"/>
          <w:sz w:val="24"/>
          <w:szCs w:val="24"/>
        </w:rPr>
        <w:t xml:space="preserve">оставляется муниципальная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2.15.1. 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должна быть размещена </w:t>
      </w:r>
      <w:r>
        <w:rPr>
          <w:rFonts w:ascii="Times New Roman" w:hAnsi="Times New Roman" w:cs="Times New Roman"/>
          <w:sz w:val="24"/>
          <w:szCs w:val="24"/>
        </w:rPr>
        <w:lastRenderedPageBreak/>
        <w:t>информация, указанная в пункте 1.3.3 настоящего Административного регламента, должны иметь писчие принадлежности (бланки заявлений, авторучки, бумагу) для заполнения заявления о предоставлении муниципальной услуги и производству вспомогательных записей (памяток, пояснений).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Личный уход за получателем муниципальной услуги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2.15.2.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помещениях, в которых предоставляется муниципальная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2.15.5.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 должна быть предусмотрена система (установка) оповещения людей о пожаре.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2.15.6. На путях движения инвалидов и иных маломобильных групп населения в помещениях, где предоставляется муни</w:t>
      </w:r>
      <w:r>
        <w:rPr>
          <w:sz w:val="24"/>
          <w:szCs w:val="24"/>
        </w:rPr>
        <w:t>ципальная</w:t>
      </w:r>
      <w:r>
        <w:rPr>
          <w:rFonts w:ascii="Times New Roman" w:hAnsi="Times New Roman" w:cs="Times New Roman"/>
          <w:sz w:val="24"/>
          <w:szCs w:val="24"/>
        </w:rPr>
        <w:t xml:space="preserve"> услуга, должны быть предусмотрены смежные с ними места отдыха и ожидания.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2.15.7. Территория, прилегающая к местонахождению Местной администрации, оборудуется, по возможности, местами для парковки автотранспортных средств, включая автотранспортные средства инвалидов.</w:t>
      </w:r>
    </w:p>
    <w:p w:rsidR="00572711" w:rsidRDefault="00572711" w:rsidP="00572711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:rsidR="00572711" w:rsidRDefault="00572711" w:rsidP="00572711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2.15.8. Местная администрация обеспечивает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572711" w:rsidRDefault="00572711" w:rsidP="00572711">
      <w:pPr>
        <w:pStyle w:val="3"/>
        <w:shd w:val="clear" w:color="auto" w:fill="auto"/>
        <w:spacing w:before="0"/>
        <w:ind w:left="60" w:firstLine="720"/>
        <w:rPr>
          <w:sz w:val="24"/>
          <w:szCs w:val="24"/>
        </w:rPr>
      </w:pPr>
      <w:r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572711" w:rsidRDefault="00572711" w:rsidP="00572711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>
        <w:rPr>
          <w:sz w:val="24"/>
          <w:szCs w:val="24"/>
        </w:rPr>
        <w:t>ассистивных</w:t>
      </w:r>
      <w:proofErr w:type="spellEnd"/>
      <w:r>
        <w:rPr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572711" w:rsidRDefault="00572711" w:rsidP="00572711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572711" w:rsidRDefault="00572711" w:rsidP="0057271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572711" w:rsidRDefault="00572711" w:rsidP="0057271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572711" w:rsidRDefault="00572711" w:rsidP="0057271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572711" w:rsidRDefault="00572711" w:rsidP="0057271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ж) обеспечение допуска на объект, в котором предоставляется муниципальная </w:t>
      </w:r>
      <w:r>
        <w:rPr>
          <w:sz w:val="24"/>
          <w:szCs w:val="24"/>
        </w:rPr>
        <w:lastRenderedPageBreak/>
        <w:t>услуги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572711" w:rsidRDefault="00572711" w:rsidP="0057271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2.15.9. Местной администрацией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572711" w:rsidRDefault="00572711" w:rsidP="0057271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а) 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услуги действий;</w:t>
      </w:r>
    </w:p>
    <w:p w:rsidR="00572711" w:rsidRDefault="00572711" w:rsidP="0057271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предоставление инвалидам по слуху, при необходимости, муниципальной услуги с использованием русского жестового языка, включая обеспечение допуска на объект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572711" w:rsidRDefault="00572711" w:rsidP="0057271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в) оказание работниками органов и организаций, предоставляющих муниципальные услуги в установленных сферах деятельности, иной необходимой инвалидам помощи органа опеки и попечительства, предоставляющего муниципальную услугу, в преодолении барьеров, мешающих получению ими услуг наравне с другими лицами;</w:t>
      </w:r>
    </w:p>
    <w:p w:rsidR="00572711" w:rsidRDefault="00572711" w:rsidP="00572711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г) наличие копий документов, объявлений, инструкций о порядке предоставления муниципальной услуги (в том числе на информационном стенде), выполненных рельефно-точечным шрифтом Брайля и на контрастном фоне, а также </w:t>
      </w:r>
      <w:proofErr w:type="spellStart"/>
      <w:r>
        <w:rPr>
          <w:sz w:val="24"/>
          <w:szCs w:val="24"/>
        </w:rPr>
        <w:t>аудиоконтура</w:t>
      </w:r>
      <w:proofErr w:type="spellEnd"/>
      <w:r>
        <w:rPr>
          <w:sz w:val="24"/>
          <w:szCs w:val="24"/>
        </w:rPr>
        <w:t xml:space="preserve"> в местах ожидания и приема заявителей.».</w:t>
      </w: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572711" w:rsidRDefault="00572711" w:rsidP="00572711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72711" w:rsidRDefault="00572711" w:rsidP="00572711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572711" w:rsidRDefault="00572711" w:rsidP="00572711">
      <w:pPr>
        <w:spacing w:after="0"/>
        <w:ind w:left="-1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г. Петергоф                                                           А.В. Шифман</w:t>
      </w:r>
    </w:p>
    <w:p w:rsidR="00572711" w:rsidRDefault="00572711" w:rsidP="00572711"/>
    <w:p w:rsidR="00572711" w:rsidRDefault="00572711" w:rsidP="00572711"/>
    <w:p w:rsidR="00AE0D63" w:rsidRDefault="00AE0D63"/>
    <w:sectPr w:rsidR="00AE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EB8"/>
    <w:rsid w:val="000B677A"/>
    <w:rsid w:val="00572711"/>
    <w:rsid w:val="00920EB8"/>
    <w:rsid w:val="00AE0D63"/>
    <w:rsid w:val="00C57299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8DF58F-B110-4544-85DF-9EEC80C4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1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57271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572711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B6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67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1594</Words>
  <Characters>9087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2018-07-11T14:34:00Z</cp:lastPrinted>
  <dcterms:created xsi:type="dcterms:W3CDTF">2018-07-11T09:11:00Z</dcterms:created>
  <dcterms:modified xsi:type="dcterms:W3CDTF">2018-07-11T14:35:00Z</dcterms:modified>
</cp:coreProperties>
</file>